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4049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45BFC6C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7EF952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D62136">
        <w:rPr>
          <w:b w:val="0"/>
          <w:sz w:val="24"/>
          <w:szCs w:val="24"/>
        </w:rPr>
        <w:t>0</w:t>
      </w:r>
      <w:r w:rsidR="000237B9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-0</w:t>
      </w:r>
      <w:r w:rsidR="00D62136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7D39AB7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F7983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287309AF" w14:textId="6A1BA867" w:rsidR="00CE4839" w:rsidRPr="00962826" w:rsidRDefault="000237B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313D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13DB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313DBA">
        <w:rPr>
          <w:b w:val="0"/>
          <w:sz w:val="24"/>
          <w:szCs w:val="24"/>
        </w:rPr>
        <w:t>.</w:t>
      </w:r>
    </w:p>
    <w:p w14:paraId="60474D5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A6E3F52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D62136">
        <w:t>7 мая</w:t>
      </w:r>
      <w:r w:rsidR="003070CE">
        <w:t xml:space="preserve"> 2021 года</w:t>
      </w:r>
    </w:p>
    <w:p w14:paraId="6280024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3E467A9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C69A0A0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B43F8FD" w14:textId="77777777" w:rsidR="00D11F82" w:rsidRPr="004648BB" w:rsidRDefault="00D11F82" w:rsidP="004648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F7983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</w:t>
      </w:r>
      <w:r w:rsidR="004648BB">
        <w:rPr>
          <w:color w:val="auto"/>
        </w:rPr>
        <w:t>Никифорова А.В.,</w:t>
      </w:r>
      <w:r w:rsidRPr="004648BB">
        <w:rPr>
          <w:color w:val="auto"/>
          <w:szCs w:val="24"/>
        </w:rPr>
        <w:t xml:space="preserve"> Бондаренко Т.В.,</w:t>
      </w:r>
    </w:p>
    <w:p w14:paraId="49B3B3BD" w14:textId="42187094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>омиссии</w:t>
      </w:r>
      <w:r w:rsidR="00313DBA">
        <w:rPr>
          <w:color w:val="auto"/>
        </w:rPr>
        <w:t xml:space="preserve"> </w:t>
      </w:r>
      <w:r w:rsidR="004648BB">
        <w:rPr>
          <w:color w:val="auto"/>
          <w:szCs w:val="24"/>
        </w:rPr>
        <w:t>Рыбакове С.А.</w:t>
      </w:r>
    </w:p>
    <w:p w14:paraId="0E032B7C" w14:textId="1D60E600" w:rsidR="00350AD6" w:rsidRPr="00D62136" w:rsidRDefault="00EC15C6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заявителя К</w:t>
      </w:r>
      <w:r w:rsidR="00313DBA">
        <w:rPr>
          <w:color w:val="auto"/>
        </w:rPr>
        <w:t>.</w:t>
      </w:r>
      <w:r>
        <w:rPr>
          <w:color w:val="auto"/>
        </w:rPr>
        <w:t>В.А., адвоката М</w:t>
      </w:r>
      <w:r w:rsidR="00313DBA">
        <w:rPr>
          <w:color w:val="auto"/>
        </w:rPr>
        <w:t>.</w:t>
      </w:r>
      <w:r>
        <w:rPr>
          <w:color w:val="auto"/>
        </w:rPr>
        <w:t>С.Ю.</w:t>
      </w:r>
    </w:p>
    <w:p w14:paraId="2AA7F503" w14:textId="7CC5997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1F798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F7983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1F7983" w:rsidRPr="0090713C">
        <w:rPr>
          <w:sz w:val="24"/>
        </w:rPr>
        <w:t>видео</w:t>
      </w:r>
      <w:r w:rsidR="001F7983">
        <w:rPr>
          <w:sz w:val="24"/>
        </w:rPr>
        <w:t>к</w:t>
      </w:r>
      <w:r w:rsidR="001F7983" w:rsidRPr="0090713C">
        <w:rPr>
          <w:sz w:val="24"/>
        </w:rPr>
        <w:t>онференцс</w:t>
      </w:r>
      <w:r w:rsidR="001F7983">
        <w:rPr>
          <w:sz w:val="24"/>
        </w:rPr>
        <w:t>в</w:t>
      </w:r>
      <w:r w:rsidR="001F7983" w:rsidRPr="0090713C">
        <w:rPr>
          <w:sz w:val="24"/>
        </w:rPr>
        <w:t>язи</w:t>
      </w:r>
      <w:r w:rsidR="001F798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1F7983">
        <w:rPr>
          <w:sz w:val="24"/>
        </w:rPr>
        <w:t xml:space="preserve"> </w:t>
      </w:r>
      <w:r w:rsidR="00D62136">
        <w:rPr>
          <w:sz w:val="24"/>
        </w:rPr>
        <w:t>19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525B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1F7983">
        <w:rPr>
          <w:sz w:val="24"/>
          <w:szCs w:val="24"/>
        </w:rPr>
        <w:t xml:space="preserve"> </w:t>
      </w:r>
      <w:r w:rsidR="000237B9">
        <w:rPr>
          <w:sz w:val="24"/>
          <w:szCs w:val="24"/>
        </w:rPr>
        <w:t>К</w:t>
      </w:r>
      <w:r w:rsidR="00313DBA">
        <w:rPr>
          <w:sz w:val="24"/>
          <w:szCs w:val="24"/>
        </w:rPr>
        <w:t>.</w:t>
      </w:r>
      <w:r w:rsidR="000237B9">
        <w:rPr>
          <w:sz w:val="24"/>
          <w:szCs w:val="24"/>
        </w:rPr>
        <w:t>В.А.</w:t>
      </w:r>
      <w:r w:rsidR="001F798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>в отношении адвоката</w:t>
      </w:r>
      <w:r w:rsidR="001F7983">
        <w:rPr>
          <w:sz w:val="24"/>
          <w:szCs w:val="24"/>
        </w:rPr>
        <w:t xml:space="preserve"> </w:t>
      </w:r>
      <w:r w:rsidR="000237B9">
        <w:rPr>
          <w:sz w:val="24"/>
          <w:szCs w:val="24"/>
        </w:rPr>
        <w:t>М</w:t>
      </w:r>
      <w:r w:rsidR="00313DBA">
        <w:rPr>
          <w:sz w:val="24"/>
          <w:szCs w:val="24"/>
        </w:rPr>
        <w:t>.</w:t>
      </w:r>
      <w:r w:rsidR="000237B9">
        <w:rPr>
          <w:sz w:val="24"/>
          <w:szCs w:val="24"/>
        </w:rPr>
        <w:t>С.Ю.</w:t>
      </w:r>
      <w:r w:rsidRPr="00EC6ED3">
        <w:rPr>
          <w:sz w:val="24"/>
        </w:rPr>
        <w:t>,</w:t>
      </w:r>
    </w:p>
    <w:p w14:paraId="086F3A1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E13B76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56FD5B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E66AB83" w14:textId="3194547B" w:rsidR="000237B9" w:rsidRDefault="003070CE" w:rsidP="00AD0BD6">
      <w:pPr>
        <w:jc w:val="both"/>
      </w:pPr>
      <w:r>
        <w:tab/>
      </w:r>
      <w:r w:rsidR="000237B9">
        <w:t>16</w:t>
      </w:r>
      <w:r>
        <w:t>.</w:t>
      </w:r>
      <w:r w:rsidR="007B20F8">
        <w:t>0</w:t>
      </w:r>
      <w:r w:rsidR="00525B23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1F7983">
        <w:t xml:space="preserve"> </w:t>
      </w:r>
      <w:r w:rsidR="000237B9">
        <w:t>К</w:t>
      </w:r>
      <w:r w:rsidR="00313DBA">
        <w:t>.</w:t>
      </w:r>
      <w:r w:rsidR="000237B9">
        <w:t>В.А.</w:t>
      </w:r>
      <w:r w:rsidR="00887E25">
        <w:t xml:space="preserve"> в отношении адвоката</w:t>
      </w:r>
      <w:r w:rsidR="001F7983">
        <w:t xml:space="preserve"> </w:t>
      </w:r>
      <w:r w:rsidR="000237B9">
        <w:t>М</w:t>
      </w:r>
      <w:r w:rsidR="00313DBA">
        <w:t>.</w:t>
      </w:r>
      <w:r w:rsidR="000237B9">
        <w:t>С.Ю.</w:t>
      </w:r>
      <w:r w:rsidR="001F7983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0237B9">
        <w:t>15.09.2019 г. он заключил с адвокатом договор № 15</w:t>
      </w:r>
      <w:r w:rsidR="002F1072">
        <w:t>,</w:t>
      </w:r>
      <w:r w:rsidR="000237B9">
        <w:t xml:space="preserve"> по условиям которого адвокат должна была составить исковое заявление о восстановлении на работе, подать его в П</w:t>
      </w:r>
      <w:r w:rsidR="00313DBA">
        <w:t>.</w:t>
      </w:r>
      <w:r w:rsidR="000237B9">
        <w:t xml:space="preserve"> городской суд МО и представлять интересы заявителя в суде. По состоянию на 12.04.2021 г. заявитель не обладает никакой информацией об исполнении адвокатом данного поручения. </w:t>
      </w:r>
    </w:p>
    <w:p w14:paraId="73CEBF37" w14:textId="77777777" w:rsidR="000237B9" w:rsidRDefault="000237B9" w:rsidP="002F1072">
      <w:pPr>
        <w:pStyle w:val="ac"/>
        <w:jc w:val="both"/>
      </w:pPr>
      <w:r>
        <w:t>К жалобе заявителем приложены копии следующих документов:</w:t>
      </w:r>
    </w:p>
    <w:p w14:paraId="5D8AA048" w14:textId="77777777" w:rsidR="000237B9" w:rsidRDefault="000237B9" w:rsidP="002F1072">
      <w:pPr>
        <w:pStyle w:val="ac"/>
        <w:numPr>
          <w:ilvl w:val="0"/>
          <w:numId w:val="22"/>
        </w:numPr>
        <w:jc w:val="both"/>
      </w:pPr>
      <w:bookmarkStart w:id="0" w:name="_Hlk74041823"/>
      <w:r>
        <w:t>договора № 15 от 15.09.20</w:t>
      </w:r>
      <w:r w:rsidR="003B7041">
        <w:t>19</w:t>
      </w:r>
      <w:r>
        <w:t xml:space="preserve"> г. </w:t>
      </w:r>
      <w:bookmarkEnd w:id="0"/>
      <w:r>
        <w:t>на составление и подачу искового заявления, представление интересов заявителя в суде первой инстанции;</w:t>
      </w:r>
    </w:p>
    <w:p w14:paraId="2A33DB60" w14:textId="77777777" w:rsidR="000237B9" w:rsidRDefault="000237B9" w:rsidP="002F1072">
      <w:pPr>
        <w:pStyle w:val="ac"/>
        <w:numPr>
          <w:ilvl w:val="0"/>
          <w:numId w:val="22"/>
        </w:numPr>
        <w:jc w:val="both"/>
      </w:pPr>
      <w:r>
        <w:t>квитанции от 15.09.20</w:t>
      </w:r>
      <w:r w:rsidR="003B7041">
        <w:t>19</w:t>
      </w:r>
      <w:r>
        <w:t xml:space="preserve"> г. на сумму 35 000 рублей;</w:t>
      </w:r>
    </w:p>
    <w:p w14:paraId="2273B6F6" w14:textId="77777777" w:rsidR="000237B9" w:rsidRDefault="000237B9" w:rsidP="002F1072">
      <w:pPr>
        <w:pStyle w:val="ac"/>
        <w:numPr>
          <w:ilvl w:val="0"/>
          <w:numId w:val="22"/>
        </w:numPr>
        <w:jc w:val="both"/>
      </w:pPr>
      <w:r>
        <w:t>квитанции перевода денежных средств на банковскую карту адвоката от 16.10.2020 г. на сумму 40 000 рублей;</w:t>
      </w:r>
    </w:p>
    <w:p w14:paraId="4C3EC0FA" w14:textId="77777777" w:rsidR="000237B9" w:rsidRPr="00703DF3" w:rsidRDefault="000237B9" w:rsidP="002F1072">
      <w:pPr>
        <w:pStyle w:val="ac"/>
        <w:numPr>
          <w:ilvl w:val="0"/>
          <w:numId w:val="22"/>
        </w:numPr>
        <w:jc w:val="both"/>
      </w:pPr>
      <w:r w:rsidRPr="00703DF3">
        <w:t>запроса адвокату от 17.03.2021 г. на предоставление отчёта о проделанной работе</w:t>
      </w:r>
      <w:r w:rsidR="006D0548" w:rsidRPr="00703DF3">
        <w:t xml:space="preserve"> (вручён, согласно почтовым документам, 22.03.2021 г.).</w:t>
      </w:r>
    </w:p>
    <w:p w14:paraId="1E7E06D9" w14:textId="71C29391" w:rsidR="003B7041" w:rsidRDefault="00F864C7" w:rsidP="00AD0BD6">
      <w:pPr>
        <w:jc w:val="both"/>
      </w:pPr>
      <w:r>
        <w:tab/>
        <w:t>Адвокатом представлены письменные объяснения, в которых она сообщает, что информировала заявителя о проделанной работе, направила в его адрес соответствующий отчёт, но письмо вернулось адвокату. Исковое заявление было подано в П</w:t>
      </w:r>
      <w:r w:rsidR="00313DBA">
        <w:t xml:space="preserve">. </w:t>
      </w:r>
      <w:r>
        <w:t>городской суд. 12.11.2019 г. была проведена досудебная подготовка, судебное заседание назначено на 10.12.2019 г. и впоследс</w:t>
      </w:r>
      <w:r w:rsidR="005142F0">
        <w:t xml:space="preserve">твии отложено на </w:t>
      </w:r>
      <w:r w:rsidR="005142F0" w:rsidRPr="003B7041">
        <w:t>16.12.202</w:t>
      </w:r>
      <w:r w:rsidR="0082552D">
        <w:t>19</w:t>
      </w:r>
      <w:r w:rsidR="005142F0" w:rsidRPr="003B7041">
        <w:t xml:space="preserve"> г.</w:t>
      </w:r>
      <w:r>
        <w:t xml:space="preserve"> Адвокат принимала участие в судебном заседании. В процессе рассмотрения иска заявитель сообщил, что устроился на более подходящую ему работу. </w:t>
      </w:r>
    </w:p>
    <w:p w14:paraId="63D96602" w14:textId="77777777" w:rsidR="00F864C7" w:rsidRDefault="00F864C7" w:rsidP="003B7041">
      <w:pPr>
        <w:ind w:firstLine="708"/>
        <w:jc w:val="both"/>
      </w:pPr>
      <w:r>
        <w:t>16.12.20</w:t>
      </w:r>
      <w:r w:rsidR="0082552D">
        <w:t>19</w:t>
      </w:r>
      <w:r>
        <w:t xml:space="preserve"> г. в удовлетворении исковых требований было отказано. А</w:t>
      </w:r>
      <w:r w:rsidR="00EC15C6">
        <w:t xml:space="preserve">двокат обжаловала решение суда. </w:t>
      </w:r>
      <w:r>
        <w:t>Рассмотрение апелляционной жалобы было назначено на 13.05.2021 г., о чём заявитель был уведомлен. В судебном заседании 13.05.202</w:t>
      </w:r>
      <w:r w:rsidR="008E6A31">
        <w:t>0</w:t>
      </w:r>
      <w:r>
        <w:t xml:space="preserve"> г. решение суда первой инстанции было оставлено без изменения, </w:t>
      </w:r>
      <w:r w:rsidR="008E6A31">
        <w:t>при этом заявитель принимал участие в заседании суда апелляционной инстанции</w:t>
      </w:r>
      <w:r>
        <w:t>. Адвокат полагает, что полностью выполнила принятые на себя обязательства.</w:t>
      </w:r>
    </w:p>
    <w:p w14:paraId="262B36E4" w14:textId="77777777" w:rsidR="003B6052" w:rsidRDefault="003B6052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62E58C56" w14:textId="77777777" w:rsidR="002F1072" w:rsidRDefault="002F1072" w:rsidP="002F1072">
      <w:pPr>
        <w:ind w:firstLine="708"/>
        <w:jc w:val="both"/>
      </w:pPr>
      <w:r>
        <w:lastRenderedPageBreak/>
        <w:t xml:space="preserve">27.05.2021 г. адвокат в заседание комиссии </w:t>
      </w:r>
      <w:r w:rsidR="004D3E5A">
        <w:t>пояснила, что она принимала участие в суде первой и апелляционной инстанции.</w:t>
      </w:r>
      <w:r w:rsidR="00B95579">
        <w:t xml:space="preserve"> 11.10.2019 г. исковое заявление было принято к производству.</w:t>
      </w:r>
      <w:r w:rsidR="000D4BFC">
        <w:t xml:space="preserve"> За исполнение поручения доверителем было оплачено 75 000 руб. двумя платежами. Сумма гонорара была указана ей в налоговой отчетности и ей был оплачен НДФЛ.</w:t>
      </w:r>
    </w:p>
    <w:p w14:paraId="1B45B256" w14:textId="77777777" w:rsidR="002F1072" w:rsidRDefault="002F1072" w:rsidP="002F1072">
      <w:pPr>
        <w:ind w:firstLine="708"/>
        <w:jc w:val="both"/>
      </w:pPr>
      <w:r>
        <w:t>27.05.2021 г. в заседании ко</w:t>
      </w:r>
      <w:r w:rsidR="00395D1C">
        <w:t>миссии заявитель пояснил, что он считал свое увольнение незаконным. Решение суда он не видел, на запрос о предоставлении материалов по делу адвокат ему не ответила.</w:t>
      </w:r>
    </w:p>
    <w:p w14:paraId="5BD740B7" w14:textId="77777777" w:rsidR="002F1072" w:rsidRDefault="002F1072" w:rsidP="002F1072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BDAA483" w14:textId="77777777" w:rsidR="003B7041" w:rsidRDefault="003B7041" w:rsidP="003B7041">
      <w:pPr>
        <w:ind w:firstLine="708"/>
        <w:jc w:val="both"/>
        <w:rPr>
          <w:color w:val="auto"/>
          <w:szCs w:val="24"/>
        </w:rPr>
      </w:pPr>
      <w:r w:rsidRPr="00B3522D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</w:t>
      </w:r>
      <w:r>
        <w:rPr>
          <w:color w:val="auto"/>
          <w:szCs w:val="24"/>
        </w:rPr>
        <w:t xml:space="preserve"> (далее – КПЭА)</w:t>
      </w:r>
      <w:r w:rsidRPr="00B3522D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DE63558" w14:textId="77777777" w:rsidR="003B7041" w:rsidRDefault="003B7041" w:rsidP="003B7041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Pr="00B3522D">
        <w:rPr>
          <w:color w:val="auto"/>
          <w:szCs w:val="24"/>
        </w:rPr>
        <w:t xml:space="preserve"> п. 1 ч. 1 ст. 23 К</w:t>
      </w:r>
      <w:r>
        <w:rPr>
          <w:color w:val="auto"/>
          <w:szCs w:val="24"/>
        </w:rPr>
        <w:t>ПЭА</w:t>
      </w:r>
      <w:r w:rsidRPr="00B3522D">
        <w:rPr>
          <w:color w:val="auto"/>
          <w:szCs w:val="24"/>
        </w:rPr>
        <w:t xml:space="preserve">, </w:t>
      </w:r>
      <w:r w:rsidRPr="00B3522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43993F45" w14:textId="43418BA9" w:rsidR="003B7041" w:rsidRDefault="003B7041" w:rsidP="003B704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Комиссией по настоящему дисциплинарному производству установлено, что между адвокатом и заявителем заключен </w:t>
      </w:r>
      <w:r>
        <w:t>договор № 15 от 15.09.20</w:t>
      </w:r>
      <w:r w:rsidR="0082552D">
        <w:t>19</w:t>
      </w:r>
      <w:r>
        <w:t xml:space="preserve"> г. об оказании юридической помощи, согласно п. 1.1 предметом поручения является «составление иска о признании увольнения незаконным, подача данного иска в П</w:t>
      </w:r>
      <w:r w:rsidR="00313DBA">
        <w:t>.</w:t>
      </w:r>
      <w:r>
        <w:t xml:space="preserve"> городской суд МО, ведение данного дела в суде…».</w:t>
      </w:r>
    </w:p>
    <w:p w14:paraId="691D0CC9" w14:textId="6CC4F16A" w:rsidR="003B7041" w:rsidRDefault="003B7041" w:rsidP="003B7041">
      <w:pPr>
        <w:ind w:firstLine="708"/>
        <w:jc w:val="both"/>
      </w:pPr>
      <w:r>
        <w:t>Материалами дисциплинарного производства и карточкой судебного дела на официальном сайте П</w:t>
      </w:r>
      <w:r w:rsidR="00313DBA">
        <w:t>.</w:t>
      </w:r>
      <w:r>
        <w:t xml:space="preserve"> городского суда МО подтверждается, что адвокат подготовила и подала исковое заявление в суд, участвовала в судебных заседаниях, в т.ч. 16.12.20</w:t>
      </w:r>
      <w:r w:rsidR="0082552D">
        <w:t>19</w:t>
      </w:r>
      <w:r>
        <w:t xml:space="preserve"> г.</w:t>
      </w:r>
      <w:r w:rsidR="00703DF3">
        <w:t xml:space="preserve"> Решением П</w:t>
      </w:r>
      <w:r w:rsidR="00313DBA">
        <w:t>.</w:t>
      </w:r>
      <w:r w:rsidR="00703DF3">
        <w:t xml:space="preserve"> городского суда от 16.12.20</w:t>
      </w:r>
      <w:r w:rsidR="0082552D">
        <w:t>19</w:t>
      </w:r>
      <w:r w:rsidR="00703DF3">
        <w:t xml:space="preserve"> г. в удовлетворении исковых требований было отказано. Адвокат подготовила и подала апелляционную жалобу и приняла затем участие в судебном заседании суда апелляционной инстанции</w:t>
      </w:r>
      <w:r w:rsidR="00120861">
        <w:t xml:space="preserve"> 13.05.2020 г</w:t>
      </w:r>
      <w:r w:rsidR="00703DF3">
        <w:t>.</w:t>
      </w:r>
    </w:p>
    <w:p w14:paraId="1A80693E" w14:textId="77777777" w:rsidR="00703DF3" w:rsidRDefault="00703DF3" w:rsidP="003B7041">
      <w:pPr>
        <w:ind w:firstLine="708"/>
        <w:jc w:val="both"/>
      </w:pPr>
      <w:r>
        <w:t>Таким образом, комиссия приходит к выводу, что предмет поручения был исполнен адвокатом в полном объеме, в связи с чем довод жалобы о неисполнении принятого поручения отклоняется комиссией.</w:t>
      </w:r>
    </w:p>
    <w:p w14:paraId="4B522A6B" w14:textId="77777777" w:rsidR="00703DF3" w:rsidRPr="003B7041" w:rsidRDefault="00703DF3" w:rsidP="003B7041">
      <w:pPr>
        <w:ind w:firstLine="708"/>
        <w:jc w:val="both"/>
      </w:pPr>
      <w:r>
        <w:t>Относительно довода жалобы о том, что адвокат не информировала доверителя о ходе движения дела и не предоставила отчет о проделанной работе комиссия отмечает, что адвокатом предоставлен комиссией отчет</w:t>
      </w:r>
      <w:r w:rsidR="00FF6D8A">
        <w:t xml:space="preserve"> от 0</w:t>
      </w:r>
      <w:r w:rsidR="0057784E">
        <w:t>2</w:t>
      </w:r>
      <w:r w:rsidR="00FF6D8A">
        <w:t>.04.2021 г.</w:t>
      </w:r>
      <w:r>
        <w:t>, направленный ей доверителю</w:t>
      </w:r>
      <w:r w:rsidR="00C747F4">
        <w:t>, с приложением материалов адвокатского досье</w:t>
      </w:r>
      <w:r>
        <w:t xml:space="preserve">. Согласно номеру почтового </w:t>
      </w:r>
      <w:proofErr w:type="spellStart"/>
      <w:r>
        <w:t>трекера</w:t>
      </w:r>
      <w:proofErr w:type="spellEnd"/>
      <w:r w:rsidR="001F7983">
        <w:t>,</w:t>
      </w:r>
      <w:r>
        <w:t xml:space="preserve"> указанный отчет был доставлен </w:t>
      </w:r>
      <w:r w:rsidR="0057784E">
        <w:t>по адресу доверителя, но не был им получен</w:t>
      </w:r>
      <w:r>
        <w:t>. Следовательно, обязанность по предоставлению отчета была исполнена адвокатом надлежащим образом.</w:t>
      </w:r>
    </w:p>
    <w:p w14:paraId="2A321BDF" w14:textId="77777777" w:rsidR="003B7041" w:rsidRDefault="00703DF3" w:rsidP="003B7041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Кроме того, к</w:t>
      </w:r>
      <w:r w:rsidR="003B7041" w:rsidRPr="00C97518">
        <w:rPr>
          <w:szCs w:val="24"/>
        </w:rPr>
        <w:t xml:space="preserve">омиссия указывает, что </w:t>
      </w:r>
      <w:r w:rsidR="003B7041" w:rsidRPr="00C97518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="003B7041" w:rsidRPr="00C97518">
        <w:rPr>
          <w:color w:val="auto"/>
          <w:szCs w:val="24"/>
        </w:rPr>
        <w:t>пп</w:t>
      </w:r>
      <w:proofErr w:type="spellEnd"/>
      <w:r w:rsidR="003B7041" w:rsidRPr="00C97518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F63FB0C" w14:textId="57FD1F3E" w:rsidR="00D62136" w:rsidRDefault="003B7041" w:rsidP="003B7041">
      <w:pPr>
        <w:ind w:firstLine="708"/>
        <w:jc w:val="both"/>
      </w:pPr>
      <w:r w:rsidRPr="00C97518">
        <w:rPr>
          <w:color w:val="auto"/>
          <w:szCs w:val="24"/>
        </w:rPr>
        <w:lastRenderedPageBreak/>
        <w:t>Презумпция добросовестности адвоката</w:t>
      </w:r>
      <w:r>
        <w:rPr>
          <w:color w:val="auto"/>
          <w:szCs w:val="24"/>
        </w:rPr>
        <w:t xml:space="preserve"> в рассматриваемом дисциплинарном производстве</w:t>
      </w:r>
      <w:r w:rsidRPr="00C97518">
        <w:rPr>
          <w:color w:val="auto"/>
          <w:szCs w:val="24"/>
        </w:rPr>
        <w:t xml:space="preserve"> не опровергнута, основания для привлечения адвоката </w:t>
      </w:r>
      <w:r>
        <w:rPr>
          <w:color w:val="auto"/>
          <w:szCs w:val="24"/>
        </w:rPr>
        <w:t>М</w:t>
      </w:r>
      <w:r w:rsidR="00313DBA">
        <w:rPr>
          <w:color w:val="auto"/>
          <w:szCs w:val="24"/>
        </w:rPr>
        <w:t>.</w:t>
      </w:r>
      <w:r>
        <w:rPr>
          <w:color w:val="auto"/>
          <w:szCs w:val="24"/>
        </w:rPr>
        <w:t>С.Ю.</w:t>
      </w:r>
      <w:r w:rsidRPr="00C97518">
        <w:rPr>
          <w:color w:val="auto"/>
          <w:szCs w:val="24"/>
        </w:rPr>
        <w:t xml:space="preserve"> к дисциплинарной ответственности по доводам жалобы отсутствуют.</w:t>
      </w:r>
      <w:r w:rsidRPr="00EA1DEA">
        <w:rPr>
          <w:color w:val="auto"/>
          <w:sz w:val="23"/>
          <w:szCs w:val="23"/>
        </w:rPr>
        <w:tab/>
      </w:r>
    </w:p>
    <w:p w14:paraId="19A2EEAD" w14:textId="77777777" w:rsidR="004648BB" w:rsidRPr="00002D35" w:rsidRDefault="004648BB" w:rsidP="004648BB">
      <w:pPr>
        <w:shd w:val="clear" w:color="auto" w:fill="FFFFFF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указанные в обращении нарушения не подтверждаются материалами дисциплинарного производства.</w:t>
      </w:r>
    </w:p>
    <w:p w14:paraId="1AAB2B3B" w14:textId="7E962B69" w:rsidR="004648BB" w:rsidRDefault="004648BB" w:rsidP="004648BB">
      <w:pPr>
        <w:ind w:firstLine="708"/>
        <w:jc w:val="both"/>
      </w:pPr>
      <w:r w:rsidRPr="00284213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bookmarkStart w:id="1" w:name="_Hlk73640841"/>
      <w:r w:rsidR="00313DBA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М</w:t>
      </w:r>
      <w:r w:rsidR="00313DB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С.Ю.</w:t>
      </w:r>
      <w:bookmarkEnd w:id="1"/>
      <w:r w:rsidR="00313DBA">
        <w:rPr>
          <w:rFonts w:eastAsia="Calibri"/>
          <w:color w:val="auto"/>
          <w:szCs w:val="24"/>
        </w:rPr>
        <w:t xml:space="preserve"> </w:t>
      </w:r>
      <w:r w:rsidRPr="00284213">
        <w:rPr>
          <w:rFonts w:eastAsia="Calibri"/>
          <w:color w:val="auto"/>
          <w:szCs w:val="24"/>
        </w:rPr>
        <w:t>нарушени</w:t>
      </w:r>
      <w:r>
        <w:rPr>
          <w:rFonts w:eastAsia="Calibri"/>
          <w:color w:val="auto"/>
          <w:szCs w:val="24"/>
        </w:rPr>
        <w:t>й</w:t>
      </w:r>
      <w:r w:rsidR="00313DBA">
        <w:rPr>
          <w:rFonts w:eastAsia="Calibri"/>
          <w:color w:val="auto"/>
          <w:szCs w:val="24"/>
        </w:rPr>
        <w:t xml:space="preserve"> </w:t>
      </w:r>
      <w:r>
        <w:t>норм законодательства об адвокатской деятельности и адвокатуре и Кодекса профессиональной этики адвоката, и надлежащем испо</w:t>
      </w:r>
      <w:r w:rsidR="00953F52">
        <w:t>лнении своих обязанностей перед доверителем К</w:t>
      </w:r>
      <w:r w:rsidR="00313DBA">
        <w:t>.</w:t>
      </w:r>
      <w:r w:rsidR="00953F52">
        <w:t>В.А</w:t>
      </w:r>
      <w:r>
        <w:t>.</w:t>
      </w:r>
    </w:p>
    <w:p w14:paraId="33A63BBE" w14:textId="77777777" w:rsidR="004648BB" w:rsidRDefault="004648BB" w:rsidP="004648BB">
      <w:pPr>
        <w:ind w:firstLine="708"/>
        <w:jc w:val="both"/>
        <w:rPr>
          <w:rFonts w:eastAsia="Calibri"/>
          <w:color w:val="auto"/>
          <w:szCs w:val="24"/>
        </w:rPr>
      </w:pPr>
      <w:r w:rsidRPr="00FC33FE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</w:t>
      </w:r>
      <w:r>
        <w:rPr>
          <w:rFonts w:eastAsia="Calibri"/>
          <w:color w:val="auto"/>
          <w:szCs w:val="24"/>
        </w:rPr>
        <w:t>ПЭА</w:t>
      </w:r>
      <w:r w:rsidRPr="00FC33FE">
        <w:rPr>
          <w:rFonts w:eastAsia="Calibri"/>
          <w:color w:val="auto"/>
          <w:szCs w:val="24"/>
        </w:rPr>
        <w:t>, К</w:t>
      </w:r>
      <w:r>
        <w:rPr>
          <w:rFonts w:eastAsia="Calibri"/>
          <w:color w:val="auto"/>
          <w:szCs w:val="24"/>
        </w:rPr>
        <w:t>омиссия</w:t>
      </w:r>
      <w:r w:rsidRPr="00FC33FE">
        <w:rPr>
          <w:rFonts w:eastAsia="Calibri"/>
          <w:color w:val="auto"/>
          <w:szCs w:val="24"/>
        </w:rPr>
        <w:t xml:space="preserve"> дает</w:t>
      </w:r>
    </w:p>
    <w:p w14:paraId="0B4EC28A" w14:textId="77777777" w:rsidR="004648BB" w:rsidRPr="00FC33FE" w:rsidRDefault="004648BB" w:rsidP="004648BB">
      <w:pPr>
        <w:ind w:firstLine="708"/>
        <w:jc w:val="both"/>
        <w:rPr>
          <w:rFonts w:eastAsia="Calibri"/>
          <w:color w:val="auto"/>
          <w:szCs w:val="24"/>
        </w:rPr>
      </w:pPr>
    </w:p>
    <w:p w14:paraId="6789EBCA" w14:textId="77777777" w:rsidR="004648BB" w:rsidRPr="00B60F82" w:rsidRDefault="004648BB" w:rsidP="004648B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B60F82">
        <w:rPr>
          <w:rFonts w:eastAsia="Calibri"/>
          <w:b/>
          <w:color w:val="auto"/>
          <w:szCs w:val="24"/>
        </w:rPr>
        <w:t>ЗАКЛЮЧЕНИЕ:</w:t>
      </w:r>
    </w:p>
    <w:p w14:paraId="3127A569" w14:textId="77777777" w:rsidR="004648BB" w:rsidRPr="00D56F4E" w:rsidRDefault="004648BB" w:rsidP="004648B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9017EBE" w14:textId="5A87D1CC" w:rsidR="004648BB" w:rsidRDefault="004648BB" w:rsidP="004648BB">
      <w:pPr>
        <w:ind w:firstLine="708"/>
        <w:jc w:val="both"/>
      </w:pPr>
      <w:r w:rsidRPr="00FC33FE">
        <w:rPr>
          <w:rFonts w:eastAsia="Calibri"/>
          <w:color w:val="auto"/>
          <w:szCs w:val="24"/>
        </w:rPr>
        <w:t xml:space="preserve">- </w:t>
      </w:r>
      <w:r w:rsidRPr="00B60F82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М</w:t>
      </w:r>
      <w:r w:rsidR="00601E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601E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Ю</w:t>
      </w:r>
      <w:r w:rsidR="00601E6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К</w:t>
      </w:r>
      <w:r w:rsidR="00601E67">
        <w:t>.</w:t>
      </w:r>
      <w:r w:rsidR="00953F52">
        <w:t>В.А</w:t>
      </w:r>
      <w:r>
        <w:t>.</w:t>
      </w:r>
    </w:p>
    <w:p w14:paraId="29681172" w14:textId="77777777" w:rsidR="004648BB" w:rsidRPr="00373315" w:rsidRDefault="004648BB" w:rsidP="004648BB">
      <w:pPr>
        <w:jc w:val="both"/>
        <w:rPr>
          <w:rFonts w:eastAsia="Calibri"/>
          <w:color w:val="auto"/>
          <w:szCs w:val="24"/>
        </w:rPr>
      </w:pPr>
    </w:p>
    <w:p w14:paraId="187214C3" w14:textId="77777777" w:rsidR="004648BB" w:rsidRDefault="004648BB" w:rsidP="004648BB">
      <w:pPr>
        <w:rPr>
          <w:rFonts w:eastAsia="Calibri"/>
          <w:color w:val="auto"/>
          <w:szCs w:val="24"/>
        </w:rPr>
      </w:pPr>
    </w:p>
    <w:p w14:paraId="6B934837" w14:textId="77777777" w:rsidR="004648BB" w:rsidRPr="00A10F1A" w:rsidRDefault="004648BB" w:rsidP="004648B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</w:t>
      </w:r>
      <w:r>
        <w:rPr>
          <w:rFonts w:eastAsia="Calibri"/>
          <w:color w:val="auto"/>
          <w:szCs w:val="24"/>
        </w:rPr>
        <w:t>н</w:t>
      </w:r>
      <w:r w:rsidRPr="00A10F1A">
        <w:rPr>
          <w:rFonts w:eastAsia="Calibri"/>
          <w:color w:val="auto"/>
          <w:szCs w:val="24"/>
        </w:rPr>
        <w:t xml:space="preserve">ной комиссии </w:t>
      </w:r>
    </w:p>
    <w:p w14:paraId="0C465BD9" w14:textId="77777777" w:rsidR="004648BB" w:rsidRPr="005B7097" w:rsidRDefault="004648BB" w:rsidP="004648B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23E3CAC" w14:textId="77777777" w:rsidR="004648BB" w:rsidRPr="005B7097" w:rsidRDefault="004648BB" w:rsidP="004648BB">
      <w:pPr>
        <w:jc w:val="both"/>
        <w:rPr>
          <w:rFonts w:eastAsia="Calibri"/>
          <w:color w:val="auto"/>
          <w:szCs w:val="24"/>
        </w:rPr>
      </w:pPr>
    </w:p>
    <w:p w14:paraId="28AA45BD" w14:textId="77777777" w:rsidR="00D62136" w:rsidRDefault="00D62136" w:rsidP="00AD0BD6">
      <w:pPr>
        <w:jc w:val="both"/>
      </w:pPr>
    </w:p>
    <w:sectPr w:rsidR="00D6213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C747" w14:textId="77777777" w:rsidR="00E16081" w:rsidRDefault="00E16081">
      <w:r>
        <w:separator/>
      </w:r>
    </w:p>
  </w:endnote>
  <w:endnote w:type="continuationSeparator" w:id="0">
    <w:p w14:paraId="0DF20A19" w14:textId="77777777" w:rsidR="00E16081" w:rsidRDefault="00E1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206E" w14:textId="77777777" w:rsidR="00E16081" w:rsidRDefault="00E16081">
      <w:r>
        <w:separator/>
      </w:r>
    </w:p>
  </w:footnote>
  <w:footnote w:type="continuationSeparator" w:id="0">
    <w:p w14:paraId="53785118" w14:textId="77777777" w:rsidR="00E16081" w:rsidRDefault="00E1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87C2" w14:textId="77777777" w:rsidR="0042711C" w:rsidRDefault="0032146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F7983">
      <w:rPr>
        <w:noProof/>
      </w:rPr>
      <w:t>3</w:t>
    </w:r>
    <w:r>
      <w:rPr>
        <w:noProof/>
      </w:rPr>
      <w:fldChar w:fldCharType="end"/>
    </w:r>
  </w:p>
  <w:p w14:paraId="50C007A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D7F25"/>
    <w:multiLevelType w:val="hybridMultilevel"/>
    <w:tmpl w:val="F56C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4BFC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0861"/>
    <w:rsid w:val="0012190F"/>
    <w:rsid w:val="00122130"/>
    <w:rsid w:val="00124569"/>
    <w:rsid w:val="00133664"/>
    <w:rsid w:val="0013385B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2C31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7983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17C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072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3DBA"/>
    <w:rsid w:val="00314993"/>
    <w:rsid w:val="003162CF"/>
    <w:rsid w:val="00317DC1"/>
    <w:rsid w:val="00321469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0AD6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1C"/>
    <w:rsid w:val="00395D6E"/>
    <w:rsid w:val="00397846"/>
    <w:rsid w:val="003A0D4E"/>
    <w:rsid w:val="003A627F"/>
    <w:rsid w:val="003A667B"/>
    <w:rsid w:val="003A7121"/>
    <w:rsid w:val="003B2E50"/>
    <w:rsid w:val="003B3CE2"/>
    <w:rsid w:val="003B6052"/>
    <w:rsid w:val="003B7041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8BB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3E5A"/>
    <w:rsid w:val="004D48D0"/>
    <w:rsid w:val="004D61A5"/>
    <w:rsid w:val="004E13D2"/>
    <w:rsid w:val="004E1A3B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142F0"/>
    <w:rsid w:val="00520C6E"/>
    <w:rsid w:val="0052158B"/>
    <w:rsid w:val="00521F19"/>
    <w:rsid w:val="005226B0"/>
    <w:rsid w:val="00523C00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A57"/>
    <w:rsid w:val="0057599B"/>
    <w:rsid w:val="00576679"/>
    <w:rsid w:val="0057784E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E6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C1498"/>
    <w:rsid w:val="006C31CE"/>
    <w:rsid w:val="006C4C54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3DF3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552D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FB5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6A31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3F52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0E87"/>
    <w:rsid w:val="00B95579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6084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7F4"/>
    <w:rsid w:val="00C7482F"/>
    <w:rsid w:val="00C75B4D"/>
    <w:rsid w:val="00C81C94"/>
    <w:rsid w:val="00C84EB4"/>
    <w:rsid w:val="00C859F8"/>
    <w:rsid w:val="00C86C5B"/>
    <w:rsid w:val="00C92048"/>
    <w:rsid w:val="00C94F01"/>
    <w:rsid w:val="00C961E3"/>
    <w:rsid w:val="00CA203F"/>
    <w:rsid w:val="00CA6A01"/>
    <w:rsid w:val="00CA7375"/>
    <w:rsid w:val="00CA76A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3144E"/>
    <w:rsid w:val="00D321A9"/>
    <w:rsid w:val="00D337AA"/>
    <w:rsid w:val="00D44ED6"/>
    <w:rsid w:val="00D45988"/>
    <w:rsid w:val="00D468A2"/>
    <w:rsid w:val="00D51A52"/>
    <w:rsid w:val="00D51B37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34A3"/>
    <w:rsid w:val="00E05DD6"/>
    <w:rsid w:val="00E11AA5"/>
    <w:rsid w:val="00E15E6F"/>
    <w:rsid w:val="00E16081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C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64C7"/>
    <w:rsid w:val="00F874F1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B7AE3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2858C"/>
  <w15:docId w15:val="{66CD2CA4-938E-4120-83A8-CE6E8EFA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806C-F4AD-478D-A6F0-EA542081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2021-06-08T13:32:00Z</cp:lastPrinted>
  <dcterms:created xsi:type="dcterms:W3CDTF">2021-06-08T13:32:00Z</dcterms:created>
  <dcterms:modified xsi:type="dcterms:W3CDTF">2022-03-22T09:39:00Z</dcterms:modified>
</cp:coreProperties>
</file>